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B2B" w:rsidRDefault="002B3B2B" w:rsidP="002B3B2B">
      <w:pPr>
        <w:spacing w:before="100" w:beforeAutospacing="1"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Уведомление о проведении осмотра объектов недвижимости</w:t>
      </w:r>
    </w:p>
    <w:p w:rsidR="00526AE0" w:rsidRPr="009A520D" w:rsidRDefault="00526AE0" w:rsidP="002B3B2B">
      <w:pPr>
        <w:spacing w:before="100" w:beforeAutospacing="1" w:after="0" w:line="240" w:lineRule="auto"/>
        <w:ind w:firstLine="708"/>
        <w:jc w:val="both"/>
        <w:rPr>
          <w:rFonts w:ascii="Times New Roman" w:eastAsia="Times New Roman" w:hAnsi="Times New Roman" w:cs="Times New Roman"/>
          <w:sz w:val="24"/>
          <w:szCs w:val="24"/>
          <w:lang w:eastAsia="ru-RU"/>
        </w:rPr>
      </w:pPr>
      <w:r w:rsidRPr="009A520D">
        <w:rPr>
          <w:rFonts w:ascii="Times New Roman" w:eastAsia="Times New Roman" w:hAnsi="Times New Roman" w:cs="Times New Roman"/>
          <w:sz w:val="24"/>
          <w:szCs w:val="24"/>
          <w:lang w:eastAsia="ru-RU"/>
        </w:rPr>
        <w:t>В соответствии со статьёй 69.1 Федерального закона о</w:t>
      </w:r>
      <w:r w:rsidR="00E640B4" w:rsidRPr="009A520D">
        <w:rPr>
          <w:rFonts w:ascii="Times New Roman" w:eastAsia="Times New Roman" w:hAnsi="Times New Roman" w:cs="Times New Roman"/>
          <w:sz w:val="24"/>
          <w:szCs w:val="24"/>
          <w:lang w:eastAsia="ru-RU"/>
        </w:rPr>
        <w:t xml:space="preserve">т 13 июля 2015 года </w:t>
      </w:r>
      <w:r w:rsidR="00E640B4" w:rsidRPr="009A520D">
        <w:rPr>
          <w:rFonts w:ascii="Times New Roman" w:eastAsia="Times New Roman" w:hAnsi="Times New Roman" w:cs="Times New Roman"/>
          <w:sz w:val="24"/>
          <w:szCs w:val="24"/>
          <w:lang w:eastAsia="ru-RU"/>
        </w:rPr>
        <w:br/>
        <w:t> </w:t>
      </w:r>
      <w:r w:rsidRPr="009A520D">
        <w:rPr>
          <w:rFonts w:ascii="Times New Roman" w:eastAsia="Times New Roman" w:hAnsi="Times New Roman" w:cs="Times New Roman"/>
          <w:sz w:val="24"/>
          <w:szCs w:val="24"/>
          <w:lang w:eastAsia="ru-RU"/>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w:t>
      </w:r>
      <w:r w:rsidR="00E640B4" w:rsidRPr="009A520D">
        <w:rPr>
          <w:rFonts w:ascii="Times New Roman" w:eastAsia="Times New Roman" w:hAnsi="Times New Roman" w:cs="Times New Roman"/>
          <w:sz w:val="24"/>
          <w:szCs w:val="24"/>
          <w:lang w:eastAsia="ru-RU"/>
        </w:rPr>
        <w:br/>
      </w:r>
      <w:r w:rsidRPr="009A520D">
        <w:rPr>
          <w:rFonts w:ascii="Times New Roman" w:eastAsia="Times New Roman" w:hAnsi="Times New Roman" w:cs="Times New Roman"/>
          <w:sz w:val="24"/>
          <w:szCs w:val="24"/>
          <w:lang w:eastAsia="ru-RU"/>
        </w:rPr>
        <w:t>№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мероприят</w:t>
      </w:r>
      <w:r w:rsidR="00E640B4" w:rsidRPr="009A520D">
        <w:rPr>
          <w:rFonts w:ascii="Times New Roman" w:eastAsia="Times New Roman" w:hAnsi="Times New Roman" w:cs="Times New Roman"/>
          <w:sz w:val="24"/>
          <w:szCs w:val="24"/>
          <w:lang w:eastAsia="ru-RU"/>
        </w:rPr>
        <w:t>ий </w:t>
      </w:r>
      <w:r w:rsidRPr="009A520D">
        <w:rPr>
          <w:rFonts w:ascii="Times New Roman" w:eastAsia="Times New Roman" w:hAnsi="Times New Roman" w:cs="Times New Roman"/>
          <w:sz w:val="24"/>
          <w:szCs w:val="24"/>
          <w:lang w:eastAsia="ru-RU"/>
        </w:rPr>
        <w:t xml:space="preserve"> </w:t>
      </w:r>
      <w:r w:rsidR="00E640B4" w:rsidRPr="009A520D">
        <w:rPr>
          <w:rFonts w:ascii="Times New Roman" w:eastAsia="Times New Roman" w:hAnsi="Times New Roman" w:cs="Times New Roman"/>
          <w:sz w:val="24"/>
          <w:szCs w:val="24"/>
          <w:lang w:eastAsia="ru-RU"/>
        </w:rPr>
        <w:br/>
      </w:r>
      <w:r w:rsidRPr="009A520D">
        <w:rPr>
          <w:rFonts w:ascii="Times New Roman" w:eastAsia="Times New Roman" w:hAnsi="Times New Roman" w:cs="Times New Roman"/>
          <w:sz w:val="24"/>
          <w:szCs w:val="24"/>
          <w:lang w:eastAsia="ru-RU"/>
        </w:rPr>
        <w:t>по выявлению правообладателей ранее учтенных объектов недвижимости на территории</w:t>
      </w:r>
      <w:r w:rsidR="00E640B4" w:rsidRPr="009A520D">
        <w:rPr>
          <w:rFonts w:ascii="Times New Roman" w:eastAsia="Times New Roman" w:hAnsi="Times New Roman" w:cs="Times New Roman"/>
          <w:sz w:val="24"/>
          <w:szCs w:val="24"/>
          <w:lang w:eastAsia="ru-RU"/>
        </w:rPr>
        <w:t xml:space="preserve"> Санкт-Петербурга</w:t>
      </w:r>
      <w:r w:rsidR="00E640B4" w:rsidRPr="00B757AE">
        <w:rPr>
          <w:rFonts w:ascii="Times New Roman" w:eastAsia="Times New Roman" w:hAnsi="Times New Roman" w:cs="Times New Roman"/>
          <w:sz w:val="24"/>
          <w:szCs w:val="24"/>
          <w:lang w:eastAsia="ru-RU"/>
        </w:rPr>
        <w:t>, планируется </w:t>
      </w:r>
      <w:r w:rsidR="008B4BF5">
        <w:rPr>
          <w:rFonts w:ascii="Times New Roman" w:eastAsia="Times New Roman" w:hAnsi="Times New Roman" w:cs="Times New Roman"/>
          <w:sz w:val="24"/>
          <w:szCs w:val="24"/>
          <w:lang w:eastAsia="ru-RU"/>
        </w:rPr>
        <w:t xml:space="preserve"> </w:t>
      </w:r>
      <w:bookmarkStart w:id="0" w:name="_GoBack"/>
      <w:bookmarkEnd w:id="0"/>
      <w:r w:rsidR="008B4BF5" w:rsidRPr="008B4BF5">
        <w:rPr>
          <w:rFonts w:ascii="Times New Roman" w:eastAsia="Times New Roman" w:hAnsi="Times New Roman" w:cs="Times New Roman"/>
          <w:bCs/>
          <w:sz w:val="24"/>
          <w:szCs w:val="24"/>
          <w:lang w:eastAsia="ru-RU"/>
        </w:rPr>
        <w:t>11.04.2025</w:t>
      </w:r>
      <w:r w:rsidR="00FD5D69" w:rsidRPr="00B757AE">
        <w:rPr>
          <w:rFonts w:ascii="Times New Roman" w:eastAsia="Times New Roman" w:hAnsi="Times New Roman" w:cs="Times New Roman"/>
          <w:b/>
          <w:bCs/>
          <w:sz w:val="24"/>
          <w:szCs w:val="24"/>
          <w:lang w:eastAsia="ru-RU"/>
        </w:rPr>
        <w:t xml:space="preserve"> </w:t>
      </w:r>
      <w:r w:rsidR="00E640B4" w:rsidRPr="00B757AE">
        <w:rPr>
          <w:rFonts w:ascii="Times New Roman" w:eastAsia="Times New Roman" w:hAnsi="Times New Roman" w:cs="Times New Roman"/>
          <w:sz w:val="24"/>
          <w:szCs w:val="24"/>
          <w:lang w:eastAsia="ru-RU"/>
        </w:rPr>
        <w:t>года</w:t>
      </w:r>
      <w:r w:rsidRPr="009A520D">
        <w:rPr>
          <w:rFonts w:ascii="Times New Roman" w:eastAsia="Times New Roman" w:hAnsi="Times New Roman" w:cs="Times New Roman"/>
          <w:sz w:val="24"/>
          <w:szCs w:val="24"/>
          <w:lang w:eastAsia="ru-RU"/>
        </w:rPr>
        <w:t> провести осмотр</w:t>
      </w:r>
      <w:r w:rsidR="005D2267">
        <w:rPr>
          <w:rFonts w:ascii="Times New Roman" w:eastAsia="Times New Roman" w:hAnsi="Times New Roman" w:cs="Times New Roman"/>
          <w:sz w:val="24"/>
          <w:szCs w:val="24"/>
          <w:lang w:eastAsia="ru-RU"/>
        </w:rPr>
        <w:t xml:space="preserve"> следующих</w:t>
      </w:r>
      <w:r w:rsidRPr="009A520D">
        <w:rPr>
          <w:rFonts w:ascii="Times New Roman" w:eastAsia="Times New Roman" w:hAnsi="Times New Roman" w:cs="Times New Roman"/>
          <w:sz w:val="24"/>
          <w:szCs w:val="24"/>
          <w:lang w:eastAsia="ru-RU"/>
        </w:rPr>
        <w:t xml:space="preserve"> </w:t>
      </w:r>
      <w:r w:rsidRPr="009A520D">
        <w:rPr>
          <w:rFonts w:ascii="Times New Roman" w:eastAsia="Times New Roman" w:hAnsi="Times New Roman" w:cs="Times New Roman"/>
          <w:color w:val="000000"/>
          <w:sz w:val="24"/>
          <w:szCs w:val="24"/>
          <w:lang w:eastAsia="ru-RU"/>
        </w:rPr>
        <w:t>ранее учтённых объектов недвижимости:</w:t>
      </w:r>
      <w:r w:rsidR="00B757AE">
        <w:rPr>
          <w:rFonts w:ascii="Times New Roman" w:eastAsia="Times New Roman" w:hAnsi="Times New Roman" w:cs="Times New Roman"/>
          <w:color w:val="000000"/>
          <w:sz w:val="24"/>
          <w:szCs w:val="24"/>
          <w:lang w:eastAsia="ru-RU"/>
        </w:rPr>
        <w:t xml:space="preserve"> </w:t>
      </w:r>
    </w:p>
    <w:p w:rsidR="00526AE0" w:rsidRPr="009A520D" w:rsidRDefault="00526AE0" w:rsidP="00526AE0">
      <w:pPr>
        <w:spacing w:before="100" w:beforeAutospacing="1" w:after="0" w:line="240" w:lineRule="auto"/>
        <w:ind w:firstLine="709"/>
        <w:jc w:val="both"/>
        <w:rPr>
          <w:rFonts w:ascii="Times New Roman" w:eastAsia="Times New Roman" w:hAnsi="Times New Roman" w:cs="Times New Roman"/>
          <w:sz w:val="24"/>
          <w:szCs w:val="24"/>
          <w:lang w:eastAsia="ru-RU"/>
        </w:rPr>
      </w:pPr>
      <w:r w:rsidRPr="009A520D">
        <w:rPr>
          <w:rFonts w:ascii="Times New Roman" w:eastAsia="Times New Roman" w:hAnsi="Times New Roman" w:cs="Times New Roman"/>
          <w:sz w:val="24"/>
          <w:szCs w:val="24"/>
          <w:lang w:eastAsia="ru-RU"/>
        </w:rPr>
        <w:t> </w:t>
      </w:r>
    </w:p>
    <w:tbl>
      <w:tblPr>
        <w:tblW w:w="9360" w:type="dxa"/>
        <w:tblLook w:val="04A0" w:firstRow="1" w:lastRow="0" w:firstColumn="1" w:lastColumn="0" w:noHBand="0" w:noVBand="1"/>
      </w:tblPr>
      <w:tblGrid>
        <w:gridCol w:w="2461"/>
        <w:gridCol w:w="4764"/>
        <w:gridCol w:w="2135"/>
      </w:tblGrid>
      <w:tr w:rsidR="00526AE0" w:rsidRPr="00497C27" w:rsidTr="00421E65">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6AE0" w:rsidRPr="00497C27" w:rsidRDefault="00526AE0" w:rsidP="00526AE0">
            <w:pPr>
              <w:spacing w:after="0" w:line="240" w:lineRule="auto"/>
              <w:jc w:val="center"/>
              <w:rPr>
                <w:rFonts w:ascii="Times New Roman" w:eastAsia="Times New Roman" w:hAnsi="Times New Roman" w:cs="Times New Roman"/>
                <w:color w:val="000000"/>
                <w:sz w:val="24"/>
                <w:szCs w:val="24"/>
                <w:lang w:eastAsia="ru-RU"/>
              </w:rPr>
            </w:pPr>
            <w:r w:rsidRPr="00497C27">
              <w:rPr>
                <w:rFonts w:ascii="Times New Roman" w:eastAsia="Times New Roman" w:hAnsi="Times New Roman" w:cs="Times New Roman"/>
                <w:color w:val="000000"/>
                <w:sz w:val="24"/>
                <w:szCs w:val="24"/>
                <w:lang w:eastAsia="ru-RU"/>
              </w:rPr>
              <w:t>Кадастровый номер</w:t>
            </w:r>
          </w:p>
        </w:tc>
        <w:tc>
          <w:tcPr>
            <w:tcW w:w="4764" w:type="dxa"/>
            <w:tcBorders>
              <w:top w:val="single" w:sz="4" w:space="0" w:color="auto"/>
              <w:left w:val="nil"/>
              <w:bottom w:val="single" w:sz="4" w:space="0" w:color="auto"/>
              <w:right w:val="single" w:sz="4" w:space="0" w:color="auto"/>
            </w:tcBorders>
            <w:shd w:val="clear" w:color="000000" w:fill="FFFFFF"/>
            <w:vAlign w:val="center"/>
            <w:hideMark/>
          </w:tcPr>
          <w:p w:rsidR="00526AE0" w:rsidRPr="00497C27" w:rsidRDefault="00526AE0" w:rsidP="00526AE0">
            <w:pPr>
              <w:spacing w:after="0" w:line="240" w:lineRule="auto"/>
              <w:jc w:val="center"/>
              <w:rPr>
                <w:rFonts w:ascii="Times New Roman" w:eastAsia="Times New Roman" w:hAnsi="Times New Roman" w:cs="Times New Roman"/>
                <w:color w:val="000000"/>
                <w:sz w:val="24"/>
                <w:szCs w:val="24"/>
                <w:lang w:eastAsia="ru-RU"/>
              </w:rPr>
            </w:pPr>
            <w:r w:rsidRPr="00497C27">
              <w:rPr>
                <w:rFonts w:ascii="Times New Roman" w:eastAsia="Times New Roman" w:hAnsi="Times New Roman" w:cs="Times New Roman"/>
                <w:color w:val="000000"/>
                <w:sz w:val="24"/>
                <w:szCs w:val="24"/>
                <w:lang w:eastAsia="ru-RU"/>
              </w:rPr>
              <w:t>Адрес</w:t>
            </w:r>
          </w:p>
        </w:tc>
        <w:tc>
          <w:tcPr>
            <w:tcW w:w="2135" w:type="dxa"/>
            <w:tcBorders>
              <w:top w:val="single" w:sz="4" w:space="0" w:color="auto"/>
              <w:left w:val="nil"/>
              <w:bottom w:val="single" w:sz="4" w:space="0" w:color="auto"/>
              <w:right w:val="single" w:sz="4" w:space="0" w:color="auto"/>
            </w:tcBorders>
            <w:shd w:val="clear" w:color="000000" w:fill="FFFFFF"/>
            <w:vAlign w:val="center"/>
            <w:hideMark/>
          </w:tcPr>
          <w:p w:rsidR="00526AE0" w:rsidRPr="00497C27" w:rsidRDefault="00526AE0" w:rsidP="00526AE0">
            <w:pPr>
              <w:spacing w:after="0" w:line="240" w:lineRule="auto"/>
              <w:jc w:val="center"/>
              <w:rPr>
                <w:rFonts w:ascii="Times New Roman" w:eastAsia="Times New Roman" w:hAnsi="Times New Roman" w:cs="Times New Roman"/>
                <w:color w:val="000000"/>
                <w:sz w:val="24"/>
                <w:szCs w:val="24"/>
                <w:lang w:eastAsia="ru-RU"/>
              </w:rPr>
            </w:pPr>
            <w:r w:rsidRPr="00497C27">
              <w:rPr>
                <w:rFonts w:ascii="Times New Roman" w:eastAsia="Times New Roman" w:hAnsi="Times New Roman" w:cs="Times New Roman"/>
                <w:color w:val="000000"/>
                <w:sz w:val="24"/>
                <w:szCs w:val="24"/>
                <w:lang w:eastAsia="ru-RU"/>
              </w:rPr>
              <w:t>Дата осмотра</w:t>
            </w:r>
          </w:p>
        </w:tc>
      </w:tr>
      <w:tr w:rsidR="003E53A6" w:rsidRPr="00497C27" w:rsidTr="00421E65">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3E53A6" w:rsidRPr="00497C27" w:rsidRDefault="0008314C" w:rsidP="00526AE0">
            <w:pPr>
              <w:spacing w:after="0" w:line="240" w:lineRule="auto"/>
              <w:jc w:val="center"/>
              <w:rPr>
                <w:rFonts w:ascii="Times New Roman" w:eastAsia="Times New Roman" w:hAnsi="Times New Roman" w:cs="Times New Roman"/>
                <w:color w:val="000000"/>
                <w:sz w:val="24"/>
                <w:szCs w:val="24"/>
                <w:lang w:eastAsia="ru-RU"/>
              </w:rPr>
            </w:pPr>
            <w:r w:rsidRPr="004C4A52">
              <w:rPr>
                <w:color w:val="000000"/>
                <w:sz w:val="20"/>
                <w:szCs w:val="20"/>
              </w:rPr>
              <w:t>78:13:0007461:2122</w:t>
            </w:r>
          </w:p>
        </w:tc>
        <w:tc>
          <w:tcPr>
            <w:tcW w:w="4764" w:type="dxa"/>
            <w:tcBorders>
              <w:top w:val="single" w:sz="4" w:space="0" w:color="auto"/>
              <w:left w:val="nil"/>
              <w:bottom w:val="single" w:sz="4" w:space="0" w:color="auto"/>
              <w:right w:val="single" w:sz="4" w:space="0" w:color="auto"/>
            </w:tcBorders>
            <w:shd w:val="clear" w:color="000000" w:fill="FFFFFF"/>
            <w:vAlign w:val="center"/>
          </w:tcPr>
          <w:p w:rsidR="003E53A6" w:rsidRPr="00497C27" w:rsidRDefault="0008314C" w:rsidP="00526AE0">
            <w:pPr>
              <w:spacing w:after="0" w:line="240" w:lineRule="auto"/>
              <w:jc w:val="center"/>
              <w:rPr>
                <w:rFonts w:ascii="Times New Roman" w:eastAsia="Times New Roman" w:hAnsi="Times New Roman" w:cs="Times New Roman"/>
                <w:color w:val="000000"/>
                <w:sz w:val="24"/>
                <w:szCs w:val="24"/>
                <w:lang w:eastAsia="ru-RU"/>
              </w:rPr>
            </w:pPr>
            <w:r w:rsidRPr="0008314C">
              <w:rPr>
                <w:rFonts w:ascii="Times New Roman" w:eastAsia="Times New Roman" w:hAnsi="Times New Roman" w:cs="Times New Roman"/>
                <w:color w:val="000000"/>
                <w:sz w:val="24"/>
                <w:szCs w:val="24"/>
                <w:lang w:eastAsia="ru-RU"/>
              </w:rPr>
              <w:t xml:space="preserve">Санкт-Петербург, улица Софийская, </w:t>
            </w:r>
            <w:r>
              <w:rPr>
                <w:rFonts w:ascii="Times New Roman" w:eastAsia="Times New Roman" w:hAnsi="Times New Roman" w:cs="Times New Roman"/>
                <w:color w:val="000000"/>
                <w:sz w:val="24"/>
                <w:szCs w:val="24"/>
                <w:lang w:eastAsia="ru-RU"/>
              </w:rPr>
              <w:br/>
            </w:r>
            <w:r w:rsidRPr="0008314C">
              <w:rPr>
                <w:rFonts w:ascii="Times New Roman" w:eastAsia="Times New Roman" w:hAnsi="Times New Roman" w:cs="Times New Roman"/>
                <w:color w:val="000000"/>
                <w:sz w:val="24"/>
                <w:szCs w:val="24"/>
                <w:lang w:eastAsia="ru-RU"/>
              </w:rPr>
              <w:t>дом 60, литера З</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3E53A6" w:rsidRPr="00497C27" w:rsidRDefault="00B757AE" w:rsidP="00526AE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333333"/>
                <w:sz w:val="24"/>
                <w:szCs w:val="24"/>
                <w:lang w:eastAsia="ru-RU"/>
              </w:rPr>
              <w:t>1</w:t>
            </w:r>
            <w:r w:rsidR="00323A0F">
              <w:rPr>
                <w:rFonts w:ascii="Times New Roman" w:eastAsia="Times New Roman" w:hAnsi="Times New Roman" w:cs="Times New Roman"/>
                <w:color w:val="333333"/>
                <w:sz w:val="24"/>
                <w:szCs w:val="24"/>
                <w:lang w:eastAsia="ru-RU"/>
              </w:rPr>
              <w:t>1</w:t>
            </w:r>
            <w:r>
              <w:rPr>
                <w:rFonts w:ascii="Times New Roman" w:eastAsia="Times New Roman" w:hAnsi="Times New Roman" w:cs="Times New Roman"/>
                <w:color w:val="333333"/>
                <w:sz w:val="24"/>
                <w:szCs w:val="24"/>
                <w:lang w:eastAsia="ru-RU"/>
              </w:rPr>
              <w:t>.04</w:t>
            </w:r>
            <w:r w:rsidR="0008314C">
              <w:rPr>
                <w:rFonts w:ascii="Times New Roman" w:eastAsia="Times New Roman" w:hAnsi="Times New Roman" w:cs="Times New Roman"/>
                <w:color w:val="333333"/>
                <w:sz w:val="24"/>
                <w:szCs w:val="24"/>
                <w:lang w:eastAsia="ru-RU"/>
              </w:rPr>
              <w:t>.2025</w:t>
            </w:r>
          </w:p>
        </w:tc>
      </w:tr>
      <w:tr w:rsidR="003E53A6" w:rsidRPr="00497C27" w:rsidTr="00421E65">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3E53A6" w:rsidRPr="00497C27" w:rsidRDefault="0008314C" w:rsidP="003E53A6">
            <w:pPr>
              <w:jc w:val="center"/>
              <w:rPr>
                <w:rFonts w:ascii="Times New Roman" w:hAnsi="Times New Roman" w:cs="Times New Roman"/>
                <w:color w:val="000000"/>
                <w:sz w:val="24"/>
                <w:szCs w:val="24"/>
              </w:rPr>
            </w:pPr>
            <w:r w:rsidRPr="0008314C">
              <w:rPr>
                <w:rFonts w:ascii="Times New Roman" w:hAnsi="Times New Roman" w:cs="Times New Roman"/>
                <w:color w:val="000000"/>
                <w:sz w:val="24"/>
                <w:szCs w:val="24"/>
              </w:rPr>
              <w:t>78:13:0007461:2138</w:t>
            </w:r>
          </w:p>
        </w:tc>
        <w:tc>
          <w:tcPr>
            <w:tcW w:w="4764" w:type="dxa"/>
            <w:tcBorders>
              <w:top w:val="single" w:sz="4" w:space="0" w:color="auto"/>
              <w:left w:val="nil"/>
              <w:bottom w:val="single" w:sz="4" w:space="0" w:color="auto"/>
              <w:right w:val="single" w:sz="4" w:space="0" w:color="auto"/>
            </w:tcBorders>
            <w:shd w:val="clear" w:color="000000" w:fill="FFFFFF"/>
            <w:vAlign w:val="center"/>
          </w:tcPr>
          <w:p w:rsidR="003E53A6" w:rsidRPr="00497C27" w:rsidRDefault="0008314C" w:rsidP="0008314C">
            <w:pPr>
              <w:spacing w:after="0" w:line="240" w:lineRule="auto"/>
              <w:jc w:val="center"/>
              <w:rPr>
                <w:rFonts w:ascii="Times New Roman" w:eastAsia="Times New Roman" w:hAnsi="Times New Roman" w:cs="Times New Roman"/>
                <w:color w:val="333333"/>
                <w:sz w:val="24"/>
                <w:szCs w:val="24"/>
                <w:lang w:eastAsia="ru-RU"/>
              </w:rPr>
            </w:pPr>
            <w:r w:rsidRPr="0008314C">
              <w:rPr>
                <w:rFonts w:ascii="Times New Roman" w:eastAsia="Times New Roman" w:hAnsi="Times New Roman" w:cs="Times New Roman"/>
                <w:color w:val="333333"/>
                <w:sz w:val="24"/>
                <w:szCs w:val="24"/>
                <w:lang w:eastAsia="ru-RU"/>
              </w:rPr>
              <w:t xml:space="preserve">Санкт-Петербург, улица Софийская, </w:t>
            </w:r>
            <w:r>
              <w:rPr>
                <w:rFonts w:ascii="Times New Roman" w:eastAsia="Times New Roman" w:hAnsi="Times New Roman" w:cs="Times New Roman"/>
                <w:color w:val="333333"/>
                <w:sz w:val="24"/>
                <w:szCs w:val="24"/>
                <w:lang w:eastAsia="ru-RU"/>
              </w:rPr>
              <w:br/>
            </w:r>
            <w:r w:rsidRPr="0008314C">
              <w:rPr>
                <w:rFonts w:ascii="Times New Roman" w:eastAsia="Times New Roman" w:hAnsi="Times New Roman" w:cs="Times New Roman"/>
                <w:color w:val="333333"/>
                <w:sz w:val="24"/>
                <w:szCs w:val="24"/>
                <w:lang w:eastAsia="ru-RU"/>
              </w:rPr>
              <w:t>дом 60, литера Ю</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3E53A6" w:rsidRPr="00497C27" w:rsidRDefault="00B757AE" w:rsidP="003E53A6">
            <w:pPr>
              <w:jc w:val="center"/>
            </w:pPr>
            <w:r>
              <w:rPr>
                <w:rFonts w:ascii="Times New Roman" w:eastAsia="Times New Roman" w:hAnsi="Times New Roman" w:cs="Times New Roman"/>
                <w:color w:val="333333"/>
                <w:sz w:val="24"/>
                <w:szCs w:val="24"/>
                <w:lang w:eastAsia="ru-RU"/>
              </w:rPr>
              <w:t>11.04.2025</w:t>
            </w:r>
          </w:p>
        </w:tc>
      </w:tr>
      <w:tr w:rsidR="003E53A6" w:rsidRPr="00497C27" w:rsidTr="00421E65">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3E53A6" w:rsidRPr="0008314C" w:rsidRDefault="0008314C" w:rsidP="003E53A6">
            <w:pPr>
              <w:jc w:val="center"/>
              <w:rPr>
                <w:rFonts w:ascii="Times New Roman" w:hAnsi="Times New Roman" w:cs="Times New Roman"/>
                <w:sz w:val="24"/>
                <w:szCs w:val="24"/>
              </w:rPr>
            </w:pPr>
            <w:r w:rsidRPr="0008314C">
              <w:rPr>
                <w:rFonts w:ascii="Times New Roman" w:hAnsi="Times New Roman" w:cs="Times New Roman"/>
                <w:sz w:val="24"/>
                <w:szCs w:val="24"/>
              </w:rPr>
              <w:t>78:13:0007461:2139</w:t>
            </w:r>
          </w:p>
        </w:tc>
        <w:tc>
          <w:tcPr>
            <w:tcW w:w="4764" w:type="dxa"/>
            <w:tcBorders>
              <w:top w:val="single" w:sz="4" w:space="0" w:color="auto"/>
              <w:left w:val="nil"/>
              <w:bottom w:val="single" w:sz="4" w:space="0" w:color="auto"/>
              <w:right w:val="single" w:sz="4" w:space="0" w:color="auto"/>
            </w:tcBorders>
            <w:shd w:val="clear" w:color="000000" w:fill="FFFFFF"/>
            <w:vAlign w:val="center"/>
          </w:tcPr>
          <w:p w:rsidR="003E53A6" w:rsidRPr="0008314C" w:rsidRDefault="0008314C" w:rsidP="0008314C">
            <w:pPr>
              <w:spacing w:after="0" w:line="240" w:lineRule="auto"/>
              <w:jc w:val="center"/>
              <w:rPr>
                <w:rFonts w:ascii="Times New Roman" w:eastAsia="Times New Roman" w:hAnsi="Times New Roman" w:cs="Times New Roman"/>
                <w:sz w:val="24"/>
                <w:szCs w:val="24"/>
                <w:lang w:eastAsia="ru-RU"/>
              </w:rPr>
            </w:pPr>
            <w:r w:rsidRPr="0008314C">
              <w:rPr>
                <w:rFonts w:ascii="Times New Roman" w:eastAsia="Times New Roman" w:hAnsi="Times New Roman" w:cs="Times New Roman"/>
                <w:sz w:val="24"/>
                <w:szCs w:val="24"/>
                <w:lang w:eastAsia="ru-RU"/>
              </w:rPr>
              <w:t>Санкт-Петербург, улица Софийская,</w:t>
            </w:r>
            <w:r>
              <w:rPr>
                <w:rFonts w:ascii="Times New Roman" w:eastAsia="Times New Roman" w:hAnsi="Times New Roman" w:cs="Times New Roman"/>
                <w:sz w:val="24"/>
                <w:szCs w:val="24"/>
                <w:lang w:eastAsia="ru-RU"/>
              </w:rPr>
              <w:br/>
            </w:r>
            <w:r w:rsidRPr="0008314C">
              <w:rPr>
                <w:rFonts w:ascii="Times New Roman" w:eastAsia="Times New Roman" w:hAnsi="Times New Roman" w:cs="Times New Roman"/>
                <w:sz w:val="24"/>
                <w:szCs w:val="24"/>
                <w:lang w:eastAsia="ru-RU"/>
              </w:rPr>
              <w:t xml:space="preserve"> дом 60, литера Я</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3E53A6" w:rsidRPr="00497C27" w:rsidRDefault="00B757AE" w:rsidP="003E53A6">
            <w:pPr>
              <w:jc w:val="center"/>
            </w:pPr>
            <w:r>
              <w:rPr>
                <w:rFonts w:ascii="Times New Roman" w:eastAsia="Times New Roman" w:hAnsi="Times New Roman" w:cs="Times New Roman"/>
                <w:color w:val="333333"/>
                <w:sz w:val="24"/>
                <w:szCs w:val="24"/>
                <w:lang w:eastAsia="ru-RU"/>
              </w:rPr>
              <w:t>11.04.2025</w:t>
            </w:r>
          </w:p>
        </w:tc>
      </w:tr>
      <w:tr w:rsidR="00CE1202" w:rsidRPr="00497C27" w:rsidTr="00421E65">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CE1202" w:rsidRPr="0008314C" w:rsidRDefault="00CE1202" w:rsidP="003E53A6">
            <w:pPr>
              <w:jc w:val="center"/>
              <w:rPr>
                <w:rFonts w:ascii="Times New Roman" w:hAnsi="Times New Roman" w:cs="Times New Roman"/>
                <w:sz w:val="24"/>
                <w:szCs w:val="24"/>
              </w:rPr>
            </w:pPr>
            <w:r w:rsidRPr="00CE1202">
              <w:rPr>
                <w:rFonts w:ascii="Times New Roman" w:hAnsi="Times New Roman" w:cs="Times New Roman"/>
                <w:sz w:val="24"/>
                <w:szCs w:val="24"/>
              </w:rPr>
              <w:t>78:13:0007401:3116</w:t>
            </w:r>
          </w:p>
        </w:tc>
        <w:tc>
          <w:tcPr>
            <w:tcW w:w="4764" w:type="dxa"/>
            <w:tcBorders>
              <w:top w:val="single" w:sz="4" w:space="0" w:color="auto"/>
              <w:left w:val="nil"/>
              <w:bottom w:val="single" w:sz="4" w:space="0" w:color="auto"/>
              <w:right w:val="single" w:sz="4" w:space="0" w:color="auto"/>
            </w:tcBorders>
            <w:shd w:val="clear" w:color="000000" w:fill="FFFFFF"/>
            <w:vAlign w:val="center"/>
          </w:tcPr>
          <w:p w:rsidR="00CE1202" w:rsidRPr="0008314C" w:rsidRDefault="00CE1202" w:rsidP="0008314C">
            <w:pPr>
              <w:spacing w:after="0" w:line="240" w:lineRule="auto"/>
              <w:jc w:val="center"/>
              <w:rPr>
                <w:rFonts w:ascii="Times New Roman" w:eastAsia="Times New Roman" w:hAnsi="Times New Roman" w:cs="Times New Roman"/>
                <w:sz w:val="24"/>
                <w:szCs w:val="24"/>
                <w:lang w:eastAsia="ru-RU"/>
              </w:rPr>
            </w:pPr>
            <w:r w:rsidRPr="00CE1202">
              <w:rPr>
                <w:rFonts w:ascii="Times New Roman" w:eastAsia="Times New Roman" w:hAnsi="Times New Roman" w:cs="Times New Roman"/>
                <w:sz w:val="24"/>
                <w:szCs w:val="24"/>
                <w:lang w:eastAsia="ru-RU"/>
              </w:rPr>
              <w:t>Санкт-Петербург, улица Салова, дом 76, литера А</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CE1202" w:rsidRDefault="00B757AE" w:rsidP="003E53A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333333"/>
                <w:sz w:val="24"/>
                <w:szCs w:val="24"/>
                <w:lang w:eastAsia="ru-RU"/>
              </w:rPr>
              <w:t>11.04.2025</w:t>
            </w:r>
          </w:p>
        </w:tc>
      </w:tr>
      <w:tr w:rsidR="003E53A6" w:rsidRPr="00497C27" w:rsidTr="00211440">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3E53A6" w:rsidRPr="0008314C" w:rsidRDefault="0008314C" w:rsidP="003E53A6">
            <w:pPr>
              <w:jc w:val="center"/>
              <w:rPr>
                <w:rFonts w:ascii="Times New Roman" w:hAnsi="Times New Roman" w:cs="Times New Roman"/>
                <w:sz w:val="24"/>
                <w:szCs w:val="24"/>
              </w:rPr>
            </w:pPr>
            <w:r w:rsidRPr="0008314C">
              <w:rPr>
                <w:rFonts w:ascii="Times New Roman" w:hAnsi="Times New Roman" w:cs="Times New Roman"/>
                <w:sz w:val="24"/>
                <w:szCs w:val="24"/>
              </w:rPr>
              <w:t>78:14:0007527:1220</w:t>
            </w:r>
          </w:p>
        </w:tc>
        <w:tc>
          <w:tcPr>
            <w:tcW w:w="4764" w:type="dxa"/>
            <w:tcBorders>
              <w:top w:val="single" w:sz="4" w:space="0" w:color="auto"/>
              <w:left w:val="nil"/>
              <w:bottom w:val="single" w:sz="4" w:space="0" w:color="auto"/>
              <w:right w:val="single" w:sz="4" w:space="0" w:color="auto"/>
            </w:tcBorders>
            <w:shd w:val="clear" w:color="000000" w:fill="FFFFFF"/>
            <w:vAlign w:val="center"/>
          </w:tcPr>
          <w:p w:rsidR="003E53A6" w:rsidRPr="0008314C" w:rsidRDefault="0008314C" w:rsidP="003E53A6">
            <w:pPr>
              <w:spacing w:after="0" w:line="240" w:lineRule="auto"/>
              <w:jc w:val="center"/>
              <w:rPr>
                <w:rFonts w:ascii="Times New Roman" w:eastAsia="Times New Roman" w:hAnsi="Times New Roman" w:cs="Times New Roman"/>
                <w:sz w:val="24"/>
                <w:szCs w:val="24"/>
                <w:lang w:eastAsia="ru-RU"/>
              </w:rPr>
            </w:pPr>
            <w:r w:rsidRPr="0008314C">
              <w:rPr>
                <w:rFonts w:ascii="Times New Roman" w:eastAsia="Times New Roman" w:hAnsi="Times New Roman" w:cs="Times New Roman"/>
                <w:sz w:val="24"/>
                <w:szCs w:val="24"/>
                <w:lang w:eastAsia="ru-RU"/>
              </w:rPr>
              <w:t xml:space="preserve">Санкт-Петербург, проспект Лиговский, </w:t>
            </w:r>
            <w:r>
              <w:rPr>
                <w:rFonts w:ascii="Times New Roman" w:eastAsia="Times New Roman" w:hAnsi="Times New Roman" w:cs="Times New Roman"/>
                <w:sz w:val="24"/>
                <w:szCs w:val="24"/>
                <w:lang w:eastAsia="ru-RU"/>
              </w:rPr>
              <w:br/>
            </w:r>
            <w:r w:rsidRPr="0008314C">
              <w:rPr>
                <w:rFonts w:ascii="Times New Roman" w:eastAsia="Times New Roman" w:hAnsi="Times New Roman" w:cs="Times New Roman"/>
                <w:sz w:val="24"/>
                <w:szCs w:val="24"/>
                <w:lang w:eastAsia="ru-RU"/>
              </w:rPr>
              <w:t>дом 252, литера Б</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3E53A6" w:rsidRPr="00B92728" w:rsidRDefault="00B757AE" w:rsidP="003E53A6">
            <w:pPr>
              <w:jc w:val="center"/>
              <w:rPr>
                <w:color w:val="FF0000"/>
              </w:rPr>
            </w:pPr>
            <w:r>
              <w:rPr>
                <w:rFonts w:ascii="Times New Roman" w:eastAsia="Times New Roman" w:hAnsi="Times New Roman" w:cs="Times New Roman"/>
                <w:color w:val="333333"/>
                <w:sz w:val="24"/>
                <w:szCs w:val="24"/>
                <w:lang w:eastAsia="ru-RU"/>
              </w:rPr>
              <w:t>11.04.2025</w:t>
            </w:r>
          </w:p>
        </w:tc>
      </w:tr>
      <w:tr w:rsidR="003E53A6" w:rsidRPr="00497C27" w:rsidTr="00211440">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3E53A6" w:rsidRPr="00497C27" w:rsidRDefault="0008314C" w:rsidP="0008314C">
            <w:pPr>
              <w:spacing w:after="0" w:line="240" w:lineRule="auto"/>
              <w:rPr>
                <w:rFonts w:ascii="Times New Roman" w:eastAsia="Times New Roman" w:hAnsi="Times New Roman" w:cs="Times New Roman"/>
                <w:color w:val="000000"/>
                <w:sz w:val="24"/>
                <w:szCs w:val="24"/>
                <w:lang w:eastAsia="ru-RU"/>
              </w:rPr>
            </w:pPr>
            <w:r w:rsidRPr="0008314C">
              <w:rPr>
                <w:rFonts w:ascii="Times New Roman" w:eastAsia="Times New Roman" w:hAnsi="Times New Roman" w:cs="Times New Roman"/>
                <w:color w:val="000000"/>
                <w:sz w:val="24"/>
                <w:szCs w:val="24"/>
                <w:lang w:eastAsia="ru-RU"/>
              </w:rPr>
              <w:t>78:14:0007601:1214</w:t>
            </w:r>
          </w:p>
        </w:tc>
        <w:tc>
          <w:tcPr>
            <w:tcW w:w="4764" w:type="dxa"/>
            <w:tcBorders>
              <w:top w:val="single" w:sz="4" w:space="0" w:color="auto"/>
              <w:left w:val="nil"/>
              <w:bottom w:val="single" w:sz="4" w:space="0" w:color="auto"/>
              <w:right w:val="single" w:sz="4" w:space="0" w:color="auto"/>
            </w:tcBorders>
            <w:shd w:val="clear" w:color="000000" w:fill="FFFFFF"/>
            <w:vAlign w:val="center"/>
          </w:tcPr>
          <w:p w:rsidR="003E53A6" w:rsidRPr="00497C27" w:rsidRDefault="0008314C" w:rsidP="0008314C">
            <w:pPr>
              <w:spacing w:after="0" w:line="240" w:lineRule="auto"/>
              <w:jc w:val="center"/>
              <w:rPr>
                <w:rFonts w:ascii="Times New Roman" w:eastAsia="Times New Roman" w:hAnsi="Times New Roman" w:cs="Times New Roman"/>
                <w:color w:val="000000"/>
                <w:sz w:val="24"/>
                <w:szCs w:val="24"/>
                <w:lang w:eastAsia="ru-RU"/>
              </w:rPr>
            </w:pPr>
            <w:r w:rsidRPr="0008314C">
              <w:rPr>
                <w:rFonts w:ascii="Times New Roman" w:eastAsia="Times New Roman" w:hAnsi="Times New Roman" w:cs="Times New Roman"/>
                <w:color w:val="000000"/>
                <w:sz w:val="24"/>
                <w:szCs w:val="24"/>
                <w:lang w:eastAsia="ru-RU"/>
              </w:rPr>
              <w:t>Санкт-Петербург, проспект Витебский,</w:t>
            </w:r>
            <w:r>
              <w:rPr>
                <w:rFonts w:ascii="Times New Roman" w:eastAsia="Times New Roman" w:hAnsi="Times New Roman" w:cs="Times New Roman"/>
                <w:color w:val="000000"/>
                <w:sz w:val="24"/>
                <w:szCs w:val="24"/>
                <w:lang w:eastAsia="ru-RU"/>
              </w:rPr>
              <w:br/>
            </w:r>
            <w:r w:rsidRPr="0008314C">
              <w:rPr>
                <w:rFonts w:ascii="Times New Roman" w:eastAsia="Times New Roman" w:hAnsi="Times New Roman" w:cs="Times New Roman"/>
                <w:color w:val="000000"/>
                <w:sz w:val="24"/>
                <w:szCs w:val="24"/>
                <w:lang w:eastAsia="ru-RU"/>
              </w:rPr>
              <w:t xml:space="preserve"> дом 1, литера Б</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3E53A6" w:rsidRPr="00497C27" w:rsidRDefault="00B757AE" w:rsidP="003E53A6">
            <w:pPr>
              <w:jc w:val="center"/>
            </w:pPr>
            <w:r>
              <w:rPr>
                <w:rFonts w:ascii="Times New Roman" w:eastAsia="Times New Roman" w:hAnsi="Times New Roman" w:cs="Times New Roman"/>
                <w:color w:val="333333"/>
                <w:sz w:val="24"/>
                <w:szCs w:val="24"/>
                <w:lang w:eastAsia="ru-RU"/>
              </w:rPr>
              <w:t>11.04.2025</w:t>
            </w:r>
          </w:p>
        </w:tc>
      </w:tr>
    </w:tbl>
    <w:p w:rsidR="00526AE0" w:rsidRPr="009A520D" w:rsidRDefault="00526AE0" w:rsidP="003F6703">
      <w:pPr>
        <w:spacing w:before="100" w:beforeAutospacing="1" w:after="0" w:line="240" w:lineRule="auto"/>
        <w:jc w:val="both"/>
        <w:rPr>
          <w:rFonts w:ascii="Times New Roman" w:eastAsia="Times New Roman" w:hAnsi="Times New Roman" w:cs="Times New Roman"/>
          <w:sz w:val="24"/>
          <w:szCs w:val="24"/>
          <w:lang w:eastAsia="ru-RU"/>
        </w:rPr>
      </w:pPr>
      <w:r w:rsidRPr="00497C27">
        <w:rPr>
          <w:rFonts w:ascii="Times New Roman" w:eastAsia="Times New Roman" w:hAnsi="Times New Roman" w:cs="Times New Roman"/>
          <w:color w:val="000000"/>
          <w:sz w:val="24"/>
          <w:szCs w:val="24"/>
          <w:lang w:eastAsia="ru-RU"/>
        </w:rPr>
        <w:t>Осмотр будет осуществляться комиссией, утверждённой</w:t>
      </w:r>
      <w:r w:rsidRPr="009A520D">
        <w:rPr>
          <w:rFonts w:ascii="Times New Roman" w:eastAsia="Times New Roman" w:hAnsi="Times New Roman" w:cs="Times New Roman"/>
          <w:color w:val="000000"/>
          <w:sz w:val="24"/>
          <w:szCs w:val="24"/>
          <w:lang w:eastAsia="ru-RU"/>
        </w:rPr>
        <w:t xml:space="preserve"> </w:t>
      </w:r>
      <w:r w:rsidRPr="009A520D">
        <w:rPr>
          <w:rFonts w:ascii="Times New Roman" w:hAnsi="Times New Roman" w:cs="Times New Roman"/>
          <w:color w:val="000000"/>
          <w:sz w:val="24"/>
          <w:szCs w:val="24"/>
        </w:rPr>
        <w:t xml:space="preserve">Приказом </w:t>
      </w:r>
      <w:r w:rsidR="00E640B4" w:rsidRPr="009A520D">
        <w:rPr>
          <w:rFonts w:ascii="Times New Roman" w:hAnsi="Times New Roman" w:cs="Times New Roman"/>
          <w:color w:val="000000"/>
          <w:sz w:val="24"/>
          <w:szCs w:val="24"/>
        </w:rPr>
        <w:br/>
      </w:r>
      <w:r w:rsidRPr="009A520D">
        <w:rPr>
          <w:rFonts w:ascii="Times New Roman" w:hAnsi="Times New Roman" w:cs="Times New Roman"/>
          <w:color w:val="000000"/>
          <w:sz w:val="24"/>
          <w:szCs w:val="24"/>
        </w:rPr>
        <w:t xml:space="preserve">от </w:t>
      </w:r>
      <w:r w:rsidR="0065763A" w:rsidRPr="009A520D">
        <w:rPr>
          <w:rFonts w:ascii="Times New Roman" w:hAnsi="Times New Roman" w:cs="Times New Roman"/>
          <w:color w:val="000000"/>
          <w:sz w:val="24"/>
          <w:szCs w:val="24"/>
        </w:rPr>
        <w:t>11.12.2024</w:t>
      </w:r>
      <w:r w:rsidRPr="009A520D">
        <w:rPr>
          <w:rFonts w:ascii="Times New Roman" w:hAnsi="Times New Roman" w:cs="Times New Roman"/>
          <w:color w:val="000000"/>
          <w:sz w:val="24"/>
          <w:szCs w:val="24"/>
        </w:rPr>
        <w:t xml:space="preserve"> №</w:t>
      </w:r>
      <w:r w:rsidR="0065763A" w:rsidRPr="009A520D">
        <w:rPr>
          <w:rFonts w:ascii="Times New Roman" w:hAnsi="Times New Roman" w:cs="Times New Roman"/>
          <w:color w:val="000000"/>
          <w:sz w:val="24"/>
          <w:szCs w:val="24"/>
        </w:rPr>
        <w:t xml:space="preserve"> 256-п</w:t>
      </w:r>
      <w:r w:rsidRPr="009A520D">
        <w:rPr>
          <w:rFonts w:ascii="Times New Roman" w:hAnsi="Times New Roman" w:cs="Times New Roman"/>
          <w:color w:val="000000"/>
          <w:sz w:val="24"/>
          <w:szCs w:val="24"/>
        </w:rPr>
        <w:t xml:space="preserve"> «О порядке взаимодействия </w:t>
      </w:r>
      <w:r w:rsidRPr="009A520D">
        <w:rPr>
          <w:rFonts w:ascii="Times New Roman" w:hAnsi="Times New Roman" w:cs="Times New Roman"/>
          <w:bCs/>
          <w:sz w:val="24"/>
          <w:szCs w:val="24"/>
        </w:rPr>
        <w:t>структурных подразделений Комитета имущественных отношений Санкт-Петербурга, Санкт-Петербургского государственного бюджетного учреждения «Городское управление инвентаризации и оценки недвижимого</w:t>
      </w:r>
      <w:r w:rsidR="009A520D">
        <w:rPr>
          <w:rFonts w:ascii="Times New Roman" w:hAnsi="Times New Roman" w:cs="Times New Roman"/>
          <w:bCs/>
          <w:sz w:val="24"/>
          <w:szCs w:val="24"/>
        </w:rPr>
        <w:br/>
      </w:r>
      <w:r w:rsidRPr="009A520D">
        <w:rPr>
          <w:rFonts w:ascii="Times New Roman" w:hAnsi="Times New Roman" w:cs="Times New Roman"/>
          <w:bCs/>
          <w:sz w:val="24"/>
          <w:szCs w:val="24"/>
        </w:rPr>
        <w:t xml:space="preserve"> и движимого имущества», а также Санкт-Петербургского государственного казенного учреждения «Имущество Санкт-Петербурга» при проведении мероприятий по выявлению правообладателей ранее учтенных объектов недвижимости»</w:t>
      </w:r>
      <w:r w:rsidR="009A520D">
        <w:rPr>
          <w:rFonts w:ascii="Times New Roman" w:hAnsi="Times New Roman" w:cs="Times New Roman"/>
          <w:bCs/>
          <w:sz w:val="24"/>
          <w:szCs w:val="24"/>
        </w:rPr>
        <w:t>.</w:t>
      </w:r>
      <w:r w:rsidRPr="009A520D">
        <w:rPr>
          <w:rFonts w:ascii="Times New Roman" w:eastAsia="Times New Roman" w:hAnsi="Times New Roman" w:cs="Times New Roman"/>
          <w:sz w:val="24"/>
          <w:szCs w:val="24"/>
          <w:lang w:eastAsia="ru-RU"/>
        </w:rPr>
        <w:t> </w:t>
      </w:r>
    </w:p>
    <w:p w:rsidR="0053782D" w:rsidRPr="009A520D" w:rsidRDefault="0053782D">
      <w:pPr>
        <w:rPr>
          <w:rFonts w:ascii="Times New Roman" w:hAnsi="Times New Roman" w:cs="Times New Roman"/>
          <w:sz w:val="24"/>
          <w:szCs w:val="24"/>
        </w:rPr>
      </w:pPr>
    </w:p>
    <w:sectPr w:rsidR="0053782D" w:rsidRPr="009A520D" w:rsidSect="009E45EB">
      <w:pgSz w:w="11906" w:h="16838"/>
      <w:pgMar w:top="1135"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5AA"/>
    <w:rsid w:val="0008314C"/>
    <w:rsid w:val="000D49C0"/>
    <w:rsid w:val="00142917"/>
    <w:rsid w:val="00211440"/>
    <w:rsid w:val="002A4826"/>
    <w:rsid w:val="002B3B2B"/>
    <w:rsid w:val="002C7201"/>
    <w:rsid w:val="00323A0F"/>
    <w:rsid w:val="003E53A6"/>
    <w:rsid w:val="003F6703"/>
    <w:rsid w:val="00421E65"/>
    <w:rsid w:val="00497C27"/>
    <w:rsid w:val="00522353"/>
    <w:rsid w:val="00526AE0"/>
    <w:rsid w:val="0053782D"/>
    <w:rsid w:val="005D2267"/>
    <w:rsid w:val="005E07BF"/>
    <w:rsid w:val="0062713B"/>
    <w:rsid w:val="0065763A"/>
    <w:rsid w:val="0066702B"/>
    <w:rsid w:val="007319EE"/>
    <w:rsid w:val="00795FBB"/>
    <w:rsid w:val="00827B65"/>
    <w:rsid w:val="008B4BF5"/>
    <w:rsid w:val="009A520D"/>
    <w:rsid w:val="009B0398"/>
    <w:rsid w:val="009D62A9"/>
    <w:rsid w:val="009E45EB"/>
    <w:rsid w:val="00A93FD6"/>
    <w:rsid w:val="00AE4788"/>
    <w:rsid w:val="00B753C1"/>
    <w:rsid w:val="00B757AE"/>
    <w:rsid w:val="00B92728"/>
    <w:rsid w:val="00BE383D"/>
    <w:rsid w:val="00CC4336"/>
    <w:rsid w:val="00CE1202"/>
    <w:rsid w:val="00D468F8"/>
    <w:rsid w:val="00DC5C97"/>
    <w:rsid w:val="00E3038F"/>
    <w:rsid w:val="00E640B4"/>
    <w:rsid w:val="00E8137C"/>
    <w:rsid w:val="00EA55AA"/>
    <w:rsid w:val="00F14873"/>
    <w:rsid w:val="00F61A4E"/>
    <w:rsid w:val="00FD5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EA2C"/>
  <w15:chartTrackingRefBased/>
  <w15:docId w15:val="{7E734BD3-3CC4-460B-BE8C-4B35F6F1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26A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26AE0"/>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0D49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D49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21972">
      <w:bodyDiv w:val="1"/>
      <w:marLeft w:val="0"/>
      <w:marRight w:val="0"/>
      <w:marTop w:val="0"/>
      <w:marBottom w:val="0"/>
      <w:divBdr>
        <w:top w:val="none" w:sz="0" w:space="0" w:color="auto"/>
        <w:left w:val="none" w:sz="0" w:space="0" w:color="auto"/>
        <w:bottom w:val="none" w:sz="0" w:space="0" w:color="auto"/>
        <w:right w:val="none" w:sz="0" w:space="0" w:color="auto"/>
      </w:divBdr>
    </w:div>
    <w:div w:id="646201703">
      <w:bodyDiv w:val="1"/>
      <w:marLeft w:val="0"/>
      <w:marRight w:val="0"/>
      <w:marTop w:val="0"/>
      <w:marBottom w:val="0"/>
      <w:divBdr>
        <w:top w:val="none" w:sz="0" w:space="0" w:color="auto"/>
        <w:left w:val="none" w:sz="0" w:space="0" w:color="auto"/>
        <w:bottom w:val="none" w:sz="0" w:space="0" w:color="auto"/>
        <w:right w:val="none" w:sz="0" w:space="0" w:color="auto"/>
      </w:divBdr>
    </w:div>
    <w:div w:id="920136366">
      <w:bodyDiv w:val="1"/>
      <w:marLeft w:val="0"/>
      <w:marRight w:val="0"/>
      <w:marTop w:val="0"/>
      <w:marBottom w:val="0"/>
      <w:divBdr>
        <w:top w:val="none" w:sz="0" w:space="0" w:color="auto"/>
        <w:left w:val="none" w:sz="0" w:space="0" w:color="auto"/>
        <w:bottom w:val="none" w:sz="0" w:space="0" w:color="auto"/>
        <w:right w:val="none" w:sz="0" w:space="0" w:color="auto"/>
      </w:divBdr>
    </w:div>
    <w:div w:id="1136024746">
      <w:bodyDiv w:val="1"/>
      <w:marLeft w:val="0"/>
      <w:marRight w:val="0"/>
      <w:marTop w:val="0"/>
      <w:marBottom w:val="0"/>
      <w:divBdr>
        <w:top w:val="none" w:sz="0" w:space="0" w:color="auto"/>
        <w:left w:val="none" w:sz="0" w:space="0" w:color="auto"/>
        <w:bottom w:val="none" w:sz="0" w:space="0" w:color="auto"/>
        <w:right w:val="none" w:sz="0" w:space="0" w:color="auto"/>
      </w:divBdr>
    </w:div>
    <w:div w:id="1410690360">
      <w:bodyDiv w:val="1"/>
      <w:marLeft w:val="0"/>
      <w:marRight w:val="0"/>
      <w:marTop w:val="0"/>
      <w:marBottom w:val="0"/>
      <w:divBdr>
        <w:top w:val="none" w:sz="0" w:space="0" w:color="auto"/>
        <w:left w:val="none" w:sz="0" w:space="0" w:color="auto"/>
        <w:bottom w:val="none" w:sz="0" w:space="0" w:color="auto"/>
        <w:right w:val="none" w:sz="0" w:space="0" w:color="auto"/>
      </w:divBdr>
    </w:div>
    <w:div w:id="1445151728">
      <w:bodyDiv w:val="1"/>
      <w:marLeft w:val="0"/>
      <w:marRight w:val="0"/>
      <w:marTop w:val="0"/>
      <w:marBottom w:val="0"/>
      <w:divBdr>
        <w:top w:val="none" w:sz="0" w:space="0" w:color="auto"/>
        <w:left w:val="none" w:sz="0" w:space="0" w:color="auto"/>
        <w:bottom w:val="none" w:sz="0" w:space="0" w:color="auto"/>
        <w:right w:val="none" w:sz="0" w:space="0" w:color="auto"/>
      </w:divBdr>
    </w:div>
    <w:div w:id="1646277078">
      <w:bodyDiv w:val="1"/>
      <w:marLeft w:val="0"/>
      <w:marRight w:val="0"/>
      <w:marTop w:val="0"/>
      <w:marBottom w:val="0"/>
      <w:divBdr>
        <w:top w:val="none" w:sz="0" w:space="0" w:color="auto"/>
        <w:left w:val="none" w:sz="0" w:space="0" w:color="auto"/>
        <w:bottom w:val="none" w:sz="0" w:space="0" w:color="auto"/>
        <w:right w:val="none" w:sz="0" w:space="0" w:color="auto"/>
      </w:divBdr>
    </w:div>
    <w:div w:id="1928346772">
      <w:bodyDiv w:val="1"/>
      <w:marLeft w:val="0"/>
      <w:marRight w:val="0"/>
      <w:marTop w:val="0"/>
      <w:marBottom w:val="0"/>
      <w:divBdr>
        <w:top w:val="none" w:sz="0" w:space="0" w:color="auto"/>
        <w:left w:val="none" w:sz="0" w:space="0" w:color="auto"/>
        <w:bottom w:val="none" w:sz="0" w:space="0" w:color="auto"/>
        <w:right w:val="none" w:sz="0" w:space="0" w:color="auto"/>
      </w:divBdr>
    </w:div>
    <w:div w:id="21135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301</Words>
  <Characters>1720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ГУП "ГУИОН"</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Ворохова Ольга Валерьевна</dc:creator>
  <cp:keywords/>
  <dc:description/>
  <cp:lastModifiedBy>Тарасенко Елена Васильевна</cp:lastModifiedBy>
  <cp:revision>46</cp:revision>
  <cp:lastPrinted>2025-02-20T14:42:00Z</cp:lastPrinted>
  <dcterms:created xsi:type="dcterms:W3CDTF">2024-11-28T08:06:00Z</dcterms:created>
  <dcterms:modified xsi:type="dcterms:W3CDTF">2025-03-17T08:54:00Z</dcterms:modified>
</cp:coreProperties>
</file>